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北京市朝阳区高三年级高考练习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                  语  文                 2020.4</w:t>
      </w: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          （考试时间 150 分钟    满分 150 分）</w:t>
      </w:r>
    </w:p>
    <w:p w:rsidR="008F15A4" w:rsidRPr="008F15A4" w:rsidRDefault="008F15A4" w:rsidP="008F15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（</w:t>
      </w:r>
      <w:r w:rsidRPr="008F15A4">
        <w:rPr>
          <w:rFonts w:ascii="宋体" w:eastAsia="宋体" w:hAnsi="宋体" w:cs="宋体"/>
          <w:kern w:val="0"/>
          <w:sz w:val="24"/>
          <w:szCs w:val="24"/>
        </w:rPr>
        <w:t>本试卷共 9 页。考生务必将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答案答在答题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卡上，在试卷上作答无效。考试结束后，将本 试卷和答题卡一并交回。 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一、本大题共 5 小题，共 18 分。阅读下面的材料，完成 1-5 题。</w:t>
      </w: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                材料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 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 xml:space="preserve">京张高铁是中国铁路发展的标志性工程，凝聚着中国先进的科学和管理技术，创造了多 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项世界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记录。京张高铁开通后，智能型复兴号动车组在世界上首次实现时速350公里自动驾驶功能，成为我国高铁自主创新的又一重大标志性成果。京张高铁在全球铁路建设中首次全 线采用BIM技术，实现从勘察、设计、施工到运维的全周期数字化管理，开启了世界智能铁 路的先河。在此过程中，我国装备制造、新材料、人工智能、5G通信等行业在实践中得到锻炼提升，进一步巩固了我国高铁的领跑优势。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作为2022年北京冬季奥运会的重要配套工程，京张高铁智能动车组按照“标准配置+奥运配置”的思路，形成了“龙凤呈祥”“瑞雪迎春”两种外观涂装方案。“龙凤呈祥”是京张高铁的标准配置，“瑞雪迎春”则在奥运期间使用。同时，京张高铁还将在动车组上提供全面的奥运服务，包括多语播报、滑雪板存放、高速互联网覆盖、奥运赛事直播</w:t>
      </w: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lastRenderedPageBreak/>
        <w:t>等。此外，京张高铁太子城站能直达奥运比赛核心区，方便游客观赛。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京张高铁是国家“八纵八横”高铁网络京兰通道的重要组成部分，它的开通运营，不仅 满足了2022年北京冬奥会的交通服务需求，也让更多城市实现了顺畅贯通。京张高铁衔接大张高铁、张呼高铁等多条高速铁路干线，接驳即将开通的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京沈高铁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，让北京与河北、内蒙、山西等地域多了一条交通大动脉，也将为沿线区域经济发展带来源源不断的活力，给人民的生活带来实实在在的便利。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中国铁路的快速发展成为我国国力提升的显著标志。我们建成了世界上最现代化的铁路网和最发达的高铁网，路网规模、列车时速、运营效率走在世界前列，服务经济社会发展能力显著提高。以京张高铁开通运营为标志，中国铁路这张“国家名片”将越来越亮丽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（取材于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晁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星等的相关文章）</w:t>
      </w: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br/>
        <w:t> </w:t>
      </w: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1．根据材料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，下列理解符合文意的一项是（3 分） 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A.京张高铁在世界上首次实现了时速350公里的突破。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B.京张高铁为2022年北京冬奥会提供了很多便利服务。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C.京张高铁使国家“八纵八横”高铁网络实现全面贯通。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D.中国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铁路因京张高铁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的开通运营而成为“国家名片”。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                  材料二 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     </w:t>
      </w: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 京张高铁起点位于北京，终点位于张家口，线路全程174公里。作为我国智能高铁的示范工程，京张高铁智能化体现在其建设、运营的全过程中。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在京张高铁的智能化技术中，最亮眼的莫过于列车的全自动驾驶设计。全自动驾驶主要包括列车自动发车、区间自动运行、到站自动停车、停车后自动打开车门、车门与站台屏蔽门之间的自动联动五个方面。自动驾驶功能把驾驶员从繁杂的操作中解放出来，让他们能更关注行车的安全工作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以复兴号动车组平台为基础，设计者研发了工作状态自感知、运行故障自诊断、导向安全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自决策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的智能动车组。智能动车组是一对双胞胎，车头分别模拟鹰隼和旗鱼的形状，具有优越的空气动力学性能和漂亮的外观。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京张高铁首次采用我国自主研发的北斗卫星导航系统，为建设、运营、调度、维护、应急全流程提供智能化服务。线路实时监测系统，可以将全线每一个桥梁、车站，每一处钢轨，通过传感器连接至电脑，零件是否老化、路基是否沉降、照明是否损坏，工作人员都能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一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目 了然。未来，京张高铁10个车站将有同一个“大脑”。通过这个“大脑”，在控制室就可以实现各类设备管理、应急指挥。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“我们是站在中国铁路、装备制造、综合国力飞速发展的肩膀上，谋划中国高铁的又一次飞跃。”京张高铁总设计师王洪雨说。创新、技术、人才锻造了今日的京张高铁，信息化、自动化、智能化带来了全球化视野，把中国高铁建设发展事业推到了世界前列。（取材于周</w:t>
      </w: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lastRenderedPageBreak/>
        <w:t>舟的相关文章）</w:t>
      </w: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2．根据材料二，下列不属于 京张高铁智能化优势的一项是（3 分）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A．自动驾驶功能提高了行车安全性。 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B．车头的动力性能优越且外形美观。 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C．监测系统可实现全线路实时监测。 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D．各高铁站能够实现统一控制管理。</w:t>
      </w: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                       材料三 </w:t>
      </w:r>
    </w:p>
    <w:p w:rsidR="008F15A4" w:rsidRPr="008F15A4" w:rsidRDefault="008F15A4" w:rsidP="008F15A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     </w:t>
      </w: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京张高铁承载着重要的历史文化意义，把“京张文化”书写好，既是对我国传统铁路文化的传承，也是中国铁路文化在世界上的有力彰显。</w:t>
      </w:r>
    </w:p>
    <w:p w:rsidR="008F15A4" w:rsidRPr="008F15A4" w:rsidRDefault="008F15A4" w:rsidP="008F15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京张高铁文化的表达包含四个核心视觉元素：代表中华民族精神和京张铁路的视觉符号“人字纹”，代表中国铁路历史的视觉印记“苏州码子”，代表中国哲学精神的视觉镜像“山水视界”，代表中国美学的视觉韵律“五行五色”。“人字纹”造型提取“人”的文字流变造型，用于细部和标识性的装饰及造型。“苏州码子”是老京张线独有的里程标识符号，将“苏州码子”花数进行抽象化提取及打散重构，转化为极具视觉冲击的艺术形式，寓意中国铁路源源不断的生命力。“山水视界”主要将传统中国画的写意手法与现代性的表现方式结合，创作京张高铁独有的“中国山水意象”装饰图像及纹样。“五行五色”汲取传统美学的五色观，以五行与五方相配，将东南西北中对应五色，创作具有中国特色的色彩应用体系——水墨黑、汝瓷青、琉璃黄、冰雪白和春节红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lastRenderedPageBreak/>
        <w:t>京张高铁的每个站房都有不同的文化主题。清河站的文化主题是“不息”。清河站是京张高铁主要始发站，老京张铁路诞生之际也恰是近现代中华民族自觉、自强不息的起点。自铁路先驱詹天佑始，中国铁路人的精神从京张线开始薪火相传，生生不息。该文化主题取清河水奔涌不息、百年铁路人自强不息之意，具有历史感和文化感。长城站的文化主题是“丰碑”——长城是中华民族文明史的丰碑，途经长城的老京张线“人”字形铁路是中国铁路建设史中的第一座丰碑，高铁是新中国工业文明的丰碑。太子城站的文化主题是“无界”。中国文化讲求“天人合一”，空间与自然相通、人与天地相通，是中国传统文化的至高追求。</w:t>
      </w:r>
    </w:p>
    <w:p w:rsidR="008F15A4" w:rsidRPr="008F15A4" w:rsidRDefault="008F15A4" w:rsidP="008F15A4">
      <w:pPr>
        <w:widowControl/>
        <w:shd w:val="clear" w:color="auto" w:fill="FFFFFF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太子城站是距离奥运赛场最近的高铁站，地理之于高铁无界，山水之于人心无界，奥林匹克之于人类无界，是太子城</w:t>
      </w:r>
      <w:proofErr w:type="gramStart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站文化</w:t>
      </w:r>
      <w:proofErr w:type="gramEnd"/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t>主题的深刻内涵。</w:t>
      </w:r>
      <w:r w:rsidRPr="008F15A4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  <w:shd w:val="clear" w:color="auto" w:fill="FFFFFF"/>
        </w:rPr>
        <w:br/>
        <w:t>（取材于褚冠男的相关文章）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 3．根据材料三，下列对“京张高铁文化表达的核心视觉元素”的解读，不 正确的一项是（3 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A．“人字纹”代表中华民族精神和京张铁路的视觉符号，只适用于标识性造型。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B．“苏州码子”花数的抽象提取和重构，以艺术形式展示新老京张的文化传承。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C．“山水视界”将传统与现代方式结合，创作京张高铁独有的装饰图像及纹样。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D．“五行五色”用具有中国特色的色彩应用体系，体现了中国美学的视觉韵律。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4．根据材料三，下列设计构想与各站房特有的文化主题，不符合的一项是（3 分）A．清河站地面铺设绘有“百年京张传承”年代图示的地砖。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B．清河站的站牌上喷绘流动的水波暗纹作为整体背景图案。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C．长城站墙砖采用 2022 年北京冬奥会体育图标作为纹饰。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D．太子城站悬挂以广袤群山和无垠白雪为主体图案的壁画。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5．上面三则材料从不同角度介绍了京张高铁建设发展的特点。这些特点能为我</w:t>
      </w:r>
      <w:r w:rsidRPr="008F15A4">
        <w:rPr>
          <w:rFonts w:ascii="宋体" w:eastAsia="宋体" w:hAnsi="宋体" w:cs="宋体"/>
          <w:kern w:val="0"/>
          <w:sz w:val="24"/>
          <w:szCs w:val="24"/>
        </w:rPr>
        <w:lastRenderedPageBreak/>
        <w:t>国其他领域 自主创新的发展方向提供哪些思路？请结合文章内容简要概括。（6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二、本大题共 6 小题，共 24 分。阅读下面两则文言文，完成 6-11 题。（1）伊尹【1】五就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，或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疑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曰：“汤之仁闻且见矣，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之不仁闻且见矣，夫何去就之亟也？”柳子曰：“恶！是吾所以见伊尹之大者也。彼伊尹，圣人也。圣人出于天下，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夏商其心，心乎生民而已。思曰：‘汤诚仁，其功迟；桀诚不仁，朝吾从而暮及于天下可也。’于是就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。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果不可得，反而从汤。既而又思曰：‘尚可十一乎？使斯人蚤被其泽也。’又往就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。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不可而又从汤。以至于百一、千一、万一，卒不可，乃相汤。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俾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．汤为尧、舜，而人为 尧、舜之人。是吾所以见伊尹之大者也。仁至于汤矣，四去之；不仁至于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矣，五就之。大人之欲速其功如此。不然，汤、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之辨，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一恒人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尽之矣，又奚以憧憧 ，圣人之足观乎？吾观 圣人之急生人，莫若伊尹，伊尹之大，莫若于五就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。”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（取材于唐·柳宗元《伊尹五就桀赞》）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注释：【1】伊尹：夏末商初政治家、思想家，曾五次投靠夏桀、五次投靠商汤，最终受用于汤。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（2）人称之曰“伊、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吕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【1】”，以其道相近、心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而功同也。余以为伊、吕之功同，其道、其心则异。其君无道，其国将必亡，在畎亩之中，不以其君无道而遂忘其君，不以其国将必亡而遂弃其国，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五往就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之，见其君，进其说，欲其君之克念其国之不亡，夏未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泯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．祀，伊 尹之心也。其君无道，其国将必亡，遂弃其国，晏安坐于磻溪之中，忍其君不道，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俟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其国将亡者，吕望之心也。然伊尹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卒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不得见 ．听，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卒不能知善，夏卒不能复存，终归于汤，而放 ．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灭夏。先就其君而君不从，不忍其民之涂炭，然后归汤，得君子去就之道矣。向若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能纳伊尹之谋，克念作圣，夏之祀未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殄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矣。望之心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曷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尝及于此乎？君暴虐于上，民涂炭于下，国之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祀日且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．坠矣，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一起往说其君，救其民，存其国祀，直 ．以归于文王，佐武伐纣灭商。望之心 不如伊尹之心，望之道不若伊尹之道万分之一。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纣有悔乱改过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之心，以望为太公，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黜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其恶改而从于善，商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之社未迁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．矣。惜乎望之不一往也。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（取材于宋·石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介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《伊吕论》）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注释：【1】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吕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：指吕望，姓姜，名尚，字子牙。周朝政治家、军事家，辅佐周武王讨伐商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纣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6．下列对句中加点词语的解释，不正确 的一项是（3 分）   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①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俾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．汤为尧、舜       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俾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：使 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②又奚以憧憧         憧憧：摇摆不定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③夏未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泯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．祀             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泯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：亡 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④然伊尹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卒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不得见 ．听    见：看见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⑤而放 ．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灭夏         放：放逐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⑥国之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祀日且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．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坠矣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     且：将要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⑦直 ．以归于文王      直：径直 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⑧商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之社未迁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 xml:space="preserve"> ．矣      迁：迁都 A.①⑤    B.②⑦      C.③⑥     D.④⑧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7.下列对文中语句的理解，不正确的一项是（3 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A.夫何去就之亟也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 为什么在汤、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之间多次往复呢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lastRenderedPageBreak/>
        <w:t>B.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夏商其心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他心中所想的不是夏也不是商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C.汤、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之辨，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一恒人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尽之矣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汤和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的区别，一个普通人都能明白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D.晏安坐于磻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溪之中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br/>
        <w:t>岂能安心地坐在磻溪之中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8.根据文意，下列理解和分析，正确的一项是（3 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A.柳宗元对伊尹“五就桀”的行为高度赞赏，却受到了众人的质疑。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B.石介肯定了伊尹与吕望同道同功的说法，但认为吕望不及伊尹。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C.两则短文都通过分析人物的心理活动来解释伊尹行为的合理性。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D.两则短文都表达了对现实中没有像伊尹这样的人物的惋惜之情。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9.将下面语句译为现代汉语。（3 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向若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能纳伊尹之谋，克念作圣，夏之祀未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殄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矣。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10.柳宗元认为伊尹是圣人，石介认为伊尹是君子，请分别简述他们这样评价的理由。（6 分）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11．从下面的三则《论语》中任选一则，回答问题。（6 分） ⑴子曰：“所谓大臣者，以道事君，不可则止。”（《论语·先进》）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⑵子张问政。子曰：“居之无倦，行之以忠。”（《论语·颜渊》）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⑶孔子曰：“危而不持，颠而不扶，则将焉用彼相矣？”（《论语·季氏》） ① 解释这则《论语》的句意。（2 分） ② 结合这则《论语》和上面任意一则短文，谈谈你对“忠”的理解。（4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三、本大题共 4 小题，共 20 分。阅读下面这首词，完成12-14题。（共12分） 风流子·京口怀古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 xml:space="preserve">           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曹贞吉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br/>
        <w:t>三山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围铁瓮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,孙郎后,今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古几英雄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？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忆北府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参军【1】,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寄奴王者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,金戈铁马,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横据江东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。凌歊【2】上,歌风追汉帝,置酒宴群公。一代伟人,龙行虎步,十年征战,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洛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下关中。    只今凭吊处,佛狸祠下路,烟树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冥濛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。为念寻常巷陌,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社鼓连空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。算碻磝【3】战地,几多白骨。金焦名胜,两点青峰。惟见惊涛满眼,东去匆匆。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注释：【1】北府参军：指刘裕，他曾在北府兵中任参军。【2】凌歊：指凌歊台，相传是刘裕称帝后所建。【3】碻磝：古地名。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12．下列对本词的理解，不 正确 的一项是（3分）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A.“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凌歊上”三句，写刘裕在凌歊台上大宴群臣，气势远远超越当年的汉帝。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B．“佛狸祠”“社鼓”“战地”几个时空交错的意象，传达出作者深刻的思考。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C．作者身处京口古城，不禁感慨万千，由现实追忆历史，再由历史回到现实。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D．本词从辛弃疾《永遇乐·京口北固亭怀古》脱化而来，于旧词中翻出新意。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13．下列对词中写景句的分析，不正确 的一项是（3分）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A．开篇“三山围铁瓮”一句，点明京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口独特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的地理形势，气势雄浑。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B．“烟树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冥濛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”以树木依旧茂盛反衬世事兴衰，令人感慨草木无情。</w:t>
      </w:r>
    </w:p>
    <w:p w:rsidR="008F15A4" w:rsidRDefault="008F15A4" w:rsidP="008F15A4">
      <w:pPr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C.“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两点青峰”中“点”</w:t>
      </w:r>
      <w:r>
        <w:rPr>
          <w:rFonts w:ascii="宋体" w:eastAsia="宋体" w:hAnsi="宋体" w:cs="宋体"/>
          <w:kern w:val="0"/>
          <w:sz w:val="24"/>
          <w:szCs w:val="24"/>
        </w:rPr>
        <w:t>字传神地表现出青峰在旷远天地间显得小了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D．结尾寓情于景，将沉郁的情思寄托于奔涌东去的江水，引人深思。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14．本词和辛弃疾的《永遇乐•京口北固亭怀古》都写到了历史人物刘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裕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。请概</w:t>
      </w:r>
      <w:r w:rsidRPr="008F15A4">
        <w:rPr>
          <w:rFonts w:ascii="宋体" w:eastAsia="宋体" w:hAnsi="宋体" w:cs="宋体"/>
          <w:kern w:val="0"/>
          <w:sz w:val="24"/>
          <w:szCs w:val="24"/>
        </w:rPr>
        <w:lastRenderedPageBreak/>
        <w:t>括两首词中 刘裕的形象有什么共同之处，并比较两首词写这个人物的用意有何不同。（6 分） 永遇乐·京口北固亭怀古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           辛弃疾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千古江山，英雄无觅，孙仲谋处。舞榭歌台，风流总被，雨打风吹去。斜阳草树，寻常巷陌，人道寄奴曾住。想当年，金戈铁马，气吞万里如虎。    元嘉草草，封狼居胥，赢得仓皇北顾。四十三年，望中犹记，烽火扬州路。可堪回首，佛狸祠下，一片神鸦社鼓。凭谁问：廉颇老矣，尚能饭否？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15．在横线处填写作品原句。（共 8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①古人常借“风雨”表情达意。荀子在《劝学》中用“</w:t>
      </w:r>
      <w:r w:rsidRPr="008F15A4">
        <w:rPr>
          <w:rFonts w:ascii="宋体" w:eastAsia="宋体" w:hAnsi="宋体" w:cs="宋体"/>
          <w:kern w:val="0"/>
          <w:sz w:val="24"/>
          <w:szCs w:val="24"/>
          <w:u w:val="single"/>
        </w:rPr>
        <w:t>           ，           </w:t>
      </w:r>
      <w:r w:rsidRPr="008F15A4">
        <w:rPr>
          <w:rFonts w:ascii="宋体" w:eastAsia="宋体" w:hAnsi="宋体" w:cs="宋体"/>
          <w:kern w:val="0"/>
          <w:sz w:val="24"/>
          <w:szCs w:val="24"/>
        </w:rPr>
        <w:t>”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论述积累的重要性，苏轼《定风波》中“归去</w:t>
      </w:r>
      <w:r w:rsidRPr="008F15A4">
        <w:rPr>
          <w:rFonts w:ascii="宋体" w:eastAsia="宋体" w:hAnsi="宋体" w:cs="宋体"/>
          <w:kern w:val="0"/>
          <w:sz w:val="24"/>
          <w:szCs w:val="24"/>
          <w:u w:val="single"/>
        </w:rPr>
        <w:t>，           </w:t>
      </w:r>
      <w:r w:rsidRPr="008F15A4">
        <w:rPr>
          <w:rFonts w:ascii="宋体" w:eastAsia="宋体" w:hAnsi="宋体" w:cs="宋体"/>
          <w:kern w:val="0"/>
          <w:sz w:val="24"/>
          <w:szCs w:val="24"/>
        </w:rPr>
        <w:t>”蕴含了人生的旷达。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②面对一时的困难，我们可以用古诗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文鼓励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自己要有坚定的信念，比如“天将降大任于斯人也</w:t>
      </w:r>
      <w:r w:rsidRPr="008F15A4">
        <w:rPr>
          <w:rFonts w:ascii="宋体" w:eastAsia="宋体" w:hAnsi="宋体" w:cs="宋体"/>
          <w:kern w:val="0"/>
          <w:sz w:val="24"/>
          <w:szCs w:val="24"/>
          <w:u w:val="single"/>
        </w:rPr>
        <w:t>，           ，</w:t>
      </w:r>
      <w:r w:rsidRPr="008F15A4">
        <w:rPr>
          <w:rFonts w:ascii="宋体" w:eastAsia="宋体" w:hAnsi="宋体" w:cs="宋体"/>
          <w:kern w:val="0"/>
          <w:sz w:val="24"/>
          <w:szCs w:val="24"/>
        </w:rPr>
        <w:t>劳其筋骨，饿其体肤，空乏其身</w:t>
      </w:r>
      <w:r w:rsidRPr="008F15A4">
        <w:rPr>
          <w:rFonts w:ascii="宋体" w:eastAsia="宋体" w:hAnsi="宋体" w:cs="宋体"/>
          <w:kern w:val="0"/>
          <w:sz w:val="24"/>
          <w:szCs w:val="24"/>
          <w:u w:val="single"/>
        </w:rPr>
        <w:t>，           ”</w:t>
      </w:r>
      <w:r w:rsidRPr="008F15A4">
        <w:rPr>
          <w:rFonts w:ascii="宋体" w:eastAsia="宋体" w:hAnsi="宋体" w:cs="宋体"/>
          <w:kern w:val="0"/>
          <w:sz w:val="24"/>
          <w:szCs w:val="24"/>
        </w:rPr>
        <w:t>，又如“青山遮不住，</w:t>
      </w:r>
      <w:r w:rsidRPr="008F15A4">
        <w:rPr>
          <w:rFonts w:ascii="宋体" w:eastAsia="宋体" w:hAnsi="宋体" w:cs="宋体"/>
          <w:kern w:val="0"/>
          <w:sz w:val="24"/>
          <w:szCs w:val="24"/>
          <w:u w:val="single"/>
        </w:rPr>
        <w:t>           ”。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③ 同学写作文时，想引用古诗文描写秋天的色彩，你建议他用“</w:t>
      </w:r>
      <w:r w:rsidRPr="008F15A4">
        <w:rPr>
          <w:rFonts w:ascii="宋体" w:eastAsia="宋体" w:hAnsi="宋体" w:cs="宋体"/>
          <w:kern w:val="0"/>
          <w:sz w:val="24"/>
          <w:szCs w:val="24"/>
          <w:u w:val="single"/>
        </w:rPr>
        <w:t>           ，</w:t>
      </w:r>
      <w:r w:rsidRPr="008F15A4">
        <w:rPr>
          <w:rFonts w:ascii="宋体" w:eastAsia="宋体" w:hAnsi="宋体" w:cs="宋体"/>
          <w:kern w:val="0"/>
          <w:sz w:val="24"/>
          <w:szCs w:val="24"/>
          <w:u w:val="single"/>
        </w:rPr>
        <w:br/>
        <w:t>           ”。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四、本大题共 5 小题，共 23 分。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（一）阅读下面的作品，完成 16-19 题。（共 18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         贺兰山上的华夏之纹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   贺兰山的岩画大名鼎鼎，当然首先因了贺兰山本身的传奇。据说贺兰就是那个神话里的“不周山”，故事里的共工与颛顼争斗，共工不管不顾地拿自己的头朝山上撞，山被撞坏了，自此“不周”。当然这是外话了。贺兰山岩画的有名，更主要的是因了那画的内质，有一种浩浩洪荒的高古气质。初看上去潦草一些，似涂鸦一般，细究了来，又恰有一份性情的真率活泼。岩画的内容，随心所欲，丝毫不遮遮掩掩；形式上具有一种童年思维的清澈透明，性灵毕现；岩画彰显的态度，又自有一份虔敬恭正，万物从中一体。这就真的是好，是贴近了生命和心灵本源的好，从中可以发现我们民族文化与思维上的某些特质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贺兰山岩画类似于那种黑白连环画，其重心不在对形象的塑造，而在对线条的迷恋。这种对形式的追求与迷恋，体现的是一种表意的思维特质，所以，贺兰山岩画呈现出强烈的装饰化倾向，形式化、纹样化、规整化成为其突出特征。这在贺兰山岩画的动物题材中，有着淋漓的体现。  岩画里的牛多是轮廓，兀自站着的，低头抵角的，一律安静沉默，不动声色，身形却不合比例地瘦下去、瘦下去，把壮硕与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牛气都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收敛了起来，提炼 ．．得只剩了一个形体，一个牛的 概念或符号。一只虎卧在一块方形的岩石上，身上斑驳的花纹夸张地凸显着，却并不虎气，甚至有点乖觉。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豹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亦是如此，仿佛是墓碑前的石雕，抑或剪纸画上的图样，总之，绝不青面獠牙，不会让人产生畏惧。当然，最具形式感的是羊。那些好看的羊角被缭绕的线条极力夸张，以致后来羊角替代了羊本身，再后来“羊”干脆就成了“美”。看“美”的字形就知道了，他们对羊角之美的那份痴迷简直就是登峰造极。在这里，绘画的功用性似乎可以漠视，形式上的美却得到用力的表现。刻画者思维里强烈的审美化倾向，以及对美的表达的理性与通透 ．．，让人感到惊奇。他们对美的那种创造能力，甚至先于物质与技术的创造能力，最先蓬勃发展</w:t>
      </w:r>
      <w:r w:rsidRPr="008F15A4">
        <w:rPr>
          <w:rFonts w:ascii="宋体" w:eastAsia="宋体" w:hAnsi="宋体" w:cs="宋体"/>
          <w:kern w:val="0"/>
          <w:sz w:val="24"/>
          <w:szCs w:val="24"/>
        </w:rPr>
        <w:lastRenderedPageBreak/>
        <w:t>了起来。生民之初，似乎杀戮、血腥、恐惧、死亡、无助才是生活的主体，何以我们祖先的眼光与视角，会超越蛮力、凶猛，而积淀出这样一份从容与安雅？他们执着一念地把那些与自己相依的动物、相伴的植物，印刻在石上，是怀着对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美怎样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的痴迷呢？对美的追求与表达本来就是人的灵性的体现。在此意义上，我们还会看到人面纹样陶盆，看到青铜器上的饕餮纹，看到灵动的线条如何幻化成书法艺术，看到深浅的水墨如何表达心灵深处的感动……这是一个对美如此敏感而痴迷的民族，他们天性上都喜欢用欣赏的、审美的视角来看这个世界。本性上对美的欲望与灵性，使他们具有了一个共同的图腾——“华夏”。“华”，“花”也；“夏”，“人”也。“华夏”，字形本身就充满着花纹之感，纹理灼灼，斑斓绚丽，生动地写意 ．．着一个 民族的审美特质。这种被着力强调了形式的岩画，因它本身的寓意与华夏文化的渊源关系，似乎可被称为“华夏之纹” 。 如果说，美是贺兰岩画所昭示的一种力量，那么应该还有一种更不可忽略、或者说更大的力量。当我们的祖先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星星、一毫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毫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，在山岩上书写，当那时的人们，用一双双肉质的手去触刻岩石，千次万次，使之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成沟成线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，这是一个怎样漫长的过程。这背后有什么？这背后的动机与力量来自何处？只有一种解释，是信仰。 因了对信仰的执着，贺兰山岩画就具有了一种形而上的气质。他们有对兽的描摹，有对人兽合体的生硬地拼接，再到对神的刻画，这是一个由兽到人再到神的认知过程，是一个漫长而复杂的心路历程，同时又是一个寻找灵魂归宿的过程。当人的神性被唤醒，生活的空间被神性的光芒笼罩，这一方土地，这一群民众，便开始了与兽的根本决裂，创造出了一个广阔无垠的精神世界。当篝火燃起，那些青面獠牙的面具在空中飘拂，鼙鼓发出震撼的声响，那个美丽的羊头被恭恭敬敬地抬上祭台……这时候，人已经认知到生活的空间里有高于自己的力量。人的自知伴随着人对神的创造，于是岩画中的圣像壁产生。山壁上刻下的那些形态各异的人面像是我们的祖先造神留下的痕迹。那个巨大的太阳神，头饰繁复，头顶的光芒散射开去，很有霸气。刻画笔力粗犷稚拙，也许因为过于郑重其事，笔意里还含着点拘谨小心。只有在圣像壁下走走，才能知道什么叫万物有灵；只有怀着一颗敬畏之心去看看，才能真切地感受到先民心灵的温度与精神的斑斓 ．．。他们知道一个喜欢羊的群体更需要凝聚，使羊 性爆发出威力，从而去战胜狼群。造神，使初民们战胜了自身的兽性，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爆发着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群体的力量。于是，一个氏族、一个部落、一个种族，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击着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鼓，举着旗，披着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荆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，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斩着棘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，浩气冲天，开天，辟地。当信仰的光芒冉冉升起，理性的光辉开始照耀，文明就此诞生。我以为贺兰山岩画从艺术的角度来看，还处于艺术的启蒙阶段；从人类发展的进程来看，只属于人类的童年岁月；从表现的内容来看，也只是远古时期人类生活的状态。但在欣赏岩画的过程中，这些遥远的东西，为什么会让人嗅到一股熟悉的气息？为什么会让人产生一种记忆的回味？ 那种熟悉感应该是来源于心底的认同，审美感动应该是来源于人类童年的记忆。人总会有一种寻根的意识，就像一个生命越是经历了岁月，童年的记忆越会清晰。文化的童年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奠定着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文化的性格与特质。不管它走多远，不管它盛开还是凋落，它的童年都会那样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新鲜着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、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金黄着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、跳跃着、呼叫着、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生动着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、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活泼着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，发出一些响动，粘贴出一种记忆，拉出心底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沉埋着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的那份乡愁，如丝般孱弱而悠长，如丝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般似断亦连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……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（取材于张瑞《贺兰山上的华夏之纹》）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16．下列对文中加点词语的解说，不正确 的一项是（3 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A.提炼 ．．得只剩了一个形体     提炼：简化、凝练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B.对美的表达的理性与通透 ．． 通透：清晰、透彻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lastRenderedPageBreak/>
        <w:t>C.生动地写意 ．．着一个民族的审美特质     写意：自然地表现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D.先民心灵的温度与精神的斑斓 ．．  斑斓：丰富多彩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17．下列对文章的理解，不正确的一项是（3 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A.第 1 段写贺兰山岩画具有“浩浩洪荒的高古气质”，表明岩画历史久远，厚重古朴。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B.我们的祖先在贺兰山刻画与自己相依相伴的动物、植物，源于对杀戮与恐惧的逃避。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C.有花纹的陶器、青铜器和中国的书法、绘画艺术，展现了人们富有灵性的心灵世界。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D.作者认为贺兰山岩画是人类童年时期的作品，艺术上处于启蒙阶段，却有独特魅力。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18．作者为什么说从贺兰山岩画中“可以发现我们民族文化与思维上的某些特质”？请结合 全文简要分析。（6 分） </w:t>
      </w:r>
    </w:p>
    <w:p w:rsidR="008F15A4" w:rsidRDefault="008F15A4" w:rsidP="008F15A4">
      <w:pPr>
        <w:rPr>
          <w:rFonts w:ascii="宋体" w:eastAsia="宋体" w:hAnsi="宋体" w:cs="宋体"/>
          <w:kern w:val="0"/>
          <w:sz w:val="24"/>
          <w:szCs w:val="24"/>
        </w:rPr>
      </w:pPr>
      <w:r w:rsidRPr="008F15A4">
        <w:rPr>
          <w:rFonts w:ascii="宋体" w:eastAsia="宋体" w:hAnsi="宋体" w:cs="宋体"/>
          <w:kern w:val="0"/>
          <w:sz w:val="24"/>
          <w:szCs w:val="24"/>
        </w:rPr>
        <w:t>19．贺兰山岩画创作时代距今十分遥远，作者在欣赏时却嗅到一股熟悉的气息，这源于他独特的审美方法：作者从贺兰山岩画鲜明的艺术特点中，思考和感悟华夏民族文化的性格与特质，从而深化了对民族文化的理解与认同。试借助这种审美方式，谈谈你对生活中某一种美的事物的认识与思考。（6 分） 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（二）根据要求，完成第 20 题。（共 5 分） 20.在《红楼梦》第五回“贾宝玉神游太虚境，警幻仙曲演红楼梦”中，警幻仙子命仙女们为贾宝玉演唱的《红楼梦》十二支曲，预示了小说中主要人物的命运。其中有一句曲词：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“都道是金玉良缘，俺只念木石前盟。”这句曲词中涉及了小说中哪几个人物？暗示了贾宝玉怎样的性格和命运？请根据原著进行简要分析。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五、本大题共 3 小题，共 65 分。21.阅读下面的文字，完成①②题。（5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四川省宋瓷博物馆有一件国宝级文物——南宋龙泉青瓷荷叶盖罐。盖罐胎质洁白细腻，外施梅子青釉，釉色温润如玉。【甲】盖子的边沿起伏成荷叶卷曲状，从上往下看，就像一片荷叶在随风浮动，造型生动雅致。青瓷是宋代龙泉窑的代表作品，而梅子青釉更是当时青瓷的巅峰之作，仅在南宋一朝烧造，存世极少。这件盖罐恰是其中罕见的精品。【乙】不仅如此，这件盖罐的出土还改写了中国的瓷器史。【丙】在此之前，荷叶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形盖罐一直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被认为是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元代才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出现的器型，而这件盖罐的发现，证明了南宋时期就已经开始出产这样的瓷器的有力证据。【 丁】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① 将下面句子填入文中，衔接最恰当的一项是（3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它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见证着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宋代独特的含蓄典雅、内</w:t>
      </w:r>
      <w:proofErr w:type="gramStart"/>
      <w:r w:rsidRPr="008F15A4">
        <w:rPr>
          <w:rFonts w:ascii="宋体" w:eastAsia="宋体" w:hAnsi="宋体" w:cs="宋体"/>
          <w:kern w:val="0"/>
          <w:sz w:val="24"/>
          <w:szCs w:val="24"/>
        </w:rPr>
        <w:t>敛</w:t>
      </w:r>
      <w:proofErr w:type="gramEnd"/>
      <w:r w:rsidRPr="008F15A4">
        <w:rPr>
          <w:rFonts w:ascii="宋体" w:eastAsia="宋体" w:hAnsi="宋体" w:cs="宋体"/>
          <w:kern w:val="0"/>
          <w:sz w:val="24"/>
          <w:szCs w:val="24"/>
        </w:rPr>
        <w:t>理性的高级审美。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A．甲 B．乙 C．丙 D．丁 </w:t>
      </w:r>
    </w:p>
    <w:p w:rsidR="0003215A" w:rsidRDefault="008F15A4" w:rsidP="008F15A4">
      <w:pPr>
        <w:rPr>
          <w:rFonts w:hint="eastAsia"/>
        </w:rPr>
      </w:pPr>
      <w:bookmarkStart w:id="0" w:name="_GoBack"/>
      <w:bookmarkEnd w:id="0"/>
      <w:r w:rsidRPr="008F15A4">
        <w:rPr>
          <w:rFonts w:ascii="宋体" w:eastAsia="宋体" w:hAnsi="宋体" w:cs="宋体"/>
          <w:kern w:val="0"/>
          <w:sz w:val="24"/>
          <w:szCs w:val="24"/>
        </w:rPr>
        <w:t>②文中画线句有语病，请修改。要求：保留原有信息。（2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22.微写作（10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   从下面三个题目中任选一题，按要求作答。不超过 150 字。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①新型冠状病毒肺炎疫情防控期间，在居家隔离过程中，高三的同学通过网络平台学习和考试，这与平时的在校学习有很多不同之处。对这种新的学习方式，你有怎样的体会和看法？请谈谈你的认识。要求：思想积极向上，观点鲜明，条理清晰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②2020 年 2 月 24 日，全国人大常委会会议表决通过了《关于全面禁止非法野生动物交易、革除滥食野生动物陋习、切实保障人民群众生命健康安全的决定》。请你给全校师生写一封倡议书，提醒大家不要滥食野生动物，倡导文明生活。要</w:t>
      </w:r>
      <w:r w:rsidRPr="008F15A4">
        <w:rPr>
          <w:rFonts w:ascii="宋体" w:eastAsia="宋体" w:hAnsi="宋体" w:cs="宋体"/>
          <w:kern w:val="0"/>
          <w:sz w:val="24"/>
          <w:szCs w:val="24"/>
        </w:rPr>
        <w:lastRenderedPageBreak/>
        <w:t>求：语言得体，号召力强。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③面对孤立无援的困境，有的人最终坚守住了阵地，靠的是内心的一种“英雄式的使命感”。请你从《呐喊》《边城》《红岩》《平凡的世界》《老人与海》中选择一个具有“英雄式的使命感”的人物，写一首现代诗或抒情文字赞美他（她）。要求：写出赞美对象的姓名，符合原著，运用两种修辞手法。 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23．作文（50 分）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从下面两个题目中任选一题，按要求作答。不少于 700 字。将题目抄在答题卡上。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①“功成不必在我，功成必定有我”，意思是成功不一定是属于哪一个人的，但是却需要每一个人的努力付出。这句话引发了你怎样的思考？请以“功成不必在我，功成必定有我”为题，写一篇议论文。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要求：观点明确，论据恰当充实，论证具有逻辑性；语言得体。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②幸福一起分享就会加倍，苦难一起分担就能减半。你是否有过这样的经历和体会？请以“与子偕行”为题，写一篇记叙文。</w:t>
      </w:r>
      <w:r w:rsidRPr="008F15A4">
        <w:rPr>
          <w:rFonts w:ascii="宋体" w:eastAsia="宋体" w:hAnsi="宋体" w:cs="宋体"/>
          <w:kern w:val="0"/>
          <w:sz w:val="24"/>
          <w:szCs w:val="24"/>
        </w:rPr>
        <w:br/>
        <w:t>要求：主题积极健康，内容充实，感情真挚；有细节描写；语言得体。</w:t>
      </w:r>
    </w:p>
    <w:sectPr w:rsidR="0003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2"/>
    <w:rsid w:val="0003215A"/>
    <w:rsid w:val="008F15A4"/>
    <w:rsid w:val="00D2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C042"/>
  <w15:chartTrackingRefBased/>
  <w15:docId w15:val="{89C828A2-56B1-44DF-94B0-A52D6F33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5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F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1471</Words>
  <Characters>8386</Characters>
  <Application>Microsoft Office Word</Application>
  <DocSecurity>0</DocSecurity>
  <Lines>69</Lines>
  <Paragraphs>19</Paragraphs>
  <ScaleCrop>false</ScaleCrop>
  <Company>Microsoft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2020-05-06T08:38:00Z</dcterms:created>
  <dcterms:modified xsi:type="dcterms:W3CDTF">2020-05-06T08:46:00Z</dcterms:modified>
</cp:coreProperties>
</file>